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FBCF" w14:textId="19B9E522" w:rsidR="00E01D59" w:rsidRPr="008819D5" w:rsidRDefault="00CE09B1" w:rsidP="00E01D59">
      <w:pPr>
        <w:rPr>
          <w:rFonts w:ascii="Papyrus" w:hAnsi="Papyrus" w:cs="Arial"/>
          <w:color w:val="262626"/>
          <w:sz w:val="36"/>
          <w:szCs w:val="26"/>
        </w:rPr>
      </w:pPr>
      <w:proofErr w:type="spellStart"/>
      <w:r>
        <w:rPr>
          <w:rFonts w:ascii="Papyrus" w:hAnsi="Papyrus" w:cs="Arial"/>
          <w:color w:val="262626"/>
          <w:sz w:val="36"/>
          <w:szCs w:val="26"/>
        </w:rPr>
        <w:t>T’ai</w:t>
      </w:r>
      <w:proofErr w:type="spellEnd"/>
      <w:r>
        <w:rPr>
          <w:rFonts w:ascii="Papyrus" w:hAnsi="Papyrus" w:cs="Arial"/>
          <w:color w:val="262626"/>
          <w:sz w:val="36"/>
          <w:szCs w:val="26"/>
        </w:rPr>
        <w:t xml:space="preserve"> Chi: The Grand Ultimate</w:t>
      </w:r>
      <w:r w:rsidR="0016730D">
        <w:rPr>
          <w:rFonts w:ascii="Papyrus" w:hAnsi="Papyrus" w:cs="Arial"/>
          <w:color w:val="262626"/>
          <w:sz w:val="36"/>
          <w:szCs w:val="26"/>
        </w:rPr>
        <w:t xml:space="preserve">: Lesson </w:t>
      </w:r>
      <w:r w:rsidR="0086256C">
        <w:rPr>
          <w:rFonts w:ascii="Papyrus" w:hAnsi="Papyrus" w:cs="Arial"/>
          <w:color w:val="262626"/>
          <w:sz w:val="36"/>
          <w:szCs w:val="26"/>
        </w:rPr>
        <w:t>3</w:t>
      </w:r>
    </w:p>
    <w:p w14:paraId="61318F5C" w14:textId="24F36631" w:rsidR="00E01D59" w:rsidRPr="0066288E" w:rsidRDefault="00080286" w:rsidP="00E01D59">
      <w:pPr>
        <w:rPr>
          <w:rFonts w:ascii="Arial" w:hAnsi="Arial" w:cs="Arial"/>
          <w:color w:val="262626"/>
          <w:sz w:val="20"/>
          <w:szCs w:val="20"/>
        </w:rPr>
      </w:pPr>
      <w:r>
        <w:rPr>
          <w:rFonts w:ascii="Arial" w:hAnsi="Arial" w:cs="Arial"/>
          <w:noProof/>
          <w:color w:val="262626"/>
          <w:sz w:val="20"/>
          <w:szCs w:val="20"/>
        </w:rPr>
        <w:drawing>
          <wp:anchor distT="0" distB="0" distL="114300" distR="114300" simplePos="0" relativeHeight="251660288" behindDoc="0" locked="0" layoutInCell="1" allowOverlap="1" wp14:anchorId="06488AFB" wp14:editId="3D19A28F">
            <wp:simplePos x="0" y="0"/>
            <wp:positionH relativeFrom="margin">
              <wp:posOffset>3771900</wp:posOffset>
            </wp:positionH>
            <wp:positionV relativeFrom="margin">
              <wp:posOffset>457200</wp:posOffset>
            </wp:positionV>
            <wp:extent cx="2286000" cy="2080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 Chi stance.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080260"/>
                    </a:xfrm>
                    <a:prstGeom prst="rect">
                      <a:avLst/>
                    </a:prstGeom>
                  </pic:spPr>
                </pic:pic>
              </a:graphicData>
            </a:graphic>
          </wp:anchor>
        </w:drawing>
      </w:r>
    </w:p>
    <w:p w14:paraId="4555B9C7" w14:textId="19250B27" w:rsidR="001259B6" w:rsidRDefault="00623966" w:rsidP="00E01D59">
      <w:pPr>
        <w:rPr>
          <w:rFonts w:ascii="Arial" w:hAnsi="Arial" w:cs="Arial"/>
          <w:b/>
          <w:color w:val="262626"/>
          <w:sz w:val="20"/>
          <w:szCs w:val="20"/>
        </w:rPr>
      </w:pPr>
      <w:r>
        <w:rPr>
          <w:rFonts w:ascii="Arial" w:hAnsi="Arial" w:cs="Arial"/>
          <w:b/>
          <w:color w:val="262626"/>
          <w:sz w:val="20"/>
          <w:szCs w:val="20"/>
        </w:rPr>
        <w:t xml:space="preserve">Basic Principles of </w:t>
      </w:r>
      <w:proofErr w:type="spellStart"/>
      <w:r>
        <w:rPr>
          <w:rFonts w:ascii="Arial" w:hAnsi="Arial" w:cs="Arial"/>
          <w:b/>
          <w:color w:val="262626"/>
          <w:sz w:val="20"/>
          <w:szCs w:val="20"/>
        </w:rPr>
        <w:t>T’ai</w:t>
      </w:r>
      <w:proofErr w:type="spellEnd"/>
      <w:r>
        <w:rPr>
          <w:rFonts w:ascii="Arial" w:hAnsi="Arial" w:cs="Arial"/>
          <w:b/>
          <w:color w:val="262626"/>
          <w:sz w:val="20"/>
          <w:szCs w:val="20"/>
        </w:rPr>
        <w:t xml:space="preserve"> Chi</w:t>
      </w:r>
    </w:p>
    <w:p w14:paraId="453B908B" w14:textId="77777777" w:rsidR="00623966" w:rsidRDefault="00623966" w:rsidP="00E01D59">
      <w:pPr>
        <w:rPr>
          <w:rFonts w:ascii="Arial" w:hAnsi="Arial" w:cs="Arial"/>
          <w:b/>
          <w:color w:val="262626"/>
          <w:sz w:val="20"/>
          <w:szCs w:val="20"/>
        </w:rPr>
      </w:pPr>
    </w:p>
    <w:p w14:paraId="6028237E" w14:textId="23849A95" w:rsidR="00623966" w:rsidRPr="0066288E" w:rsidRDefault="0086256C" w:rsidP="00E01D59">
      <w:pPr>
        <w:rPr>
          <w:rFonts w:ascii="Arial" w:hAnsi="Arial" w:cs="Arial"/>
          <w:b/>
          <w:color w:val="262626"/>
          <w:sz w:val="20"/>
          <w:szCs w:val="20"/>
        </w:rPr>
      </w:pPr>
      <w:proofErr w:type="spellStart"/>
      <w:r>
        <w:rPr>
          <w:rFonts w:ascii="Arial" w:hAnsi="Arial" w:cs="Arial"/>
          <w:b/>
          <w:color w:val="262626"/>
          <w:sz w:val="20"/>
          <w:szCs w:val="20"/>
        </w:rPr>
        <w:t>T’ai</w:t>
      </w:r>
      <w:proofErr w:type="spellEnd"/>
      <w:r>
        <w:rPr>
          <w:rFonts w:ascii="Arial" w:hAnsi="Arial" w:cs="Arial"/>
          <w:b/>
          <w:color w:val="262626"/>
          <w:sz w:val="20"/>
          <w:szCs w:val="20"/>
        </w:rPr>
        <w:t xml:space="preserve"> chi uses the physical movements for us to understand the energetic movement</w:t>
      </w:r>
    </w:p>
    <w:p w14:paraId="04C4DCB7" w14:textId="149E2B64" w:rsidR="001259B6" w:rsidRDefault="0086256C" w:rsidP="00E01D59">
      <w:pPr>
        <w:rPr>
          <w:rFonts w:ascii="Arial" w:hAnsi="Arial" w:cs="Arial"/>
          <w:noProof/>
          <w:color w:val="262626"/>
          <w:sz w:val="20"/>
          <w:szCs w:val="20"/>
        </w:rPr>
      </w:pPr>
      <w:r>
        <w:rPr>
          <w:rFonts w:ascii="Arial" w:hAnsi="Arial" w:cs="Arial"/>
          <w:noProof/>
          <w:color w:val="262626"/>
          <w:sz w:val="20"/>
          <w:szCs w:val="20"/>
        </w:rPr>
        <w:t>The feet are static in the movements for this lesson, but motion is quite pronounced.</w:t>
      </w:r>
    </w:p>
    <w:p w14:paraId="5208BC06" w14:textId="77777777" w:rsidR="0016730D" w:rsidRDefault="0016730D" w:rsidP="00E01D59">
      <w:pPr>
        <w:rPr>
          <w:rFonts w:ascii="Arial" w:hAnsi="Arial" w:cs="Arial"/>
          <w:noProof/>
          <w:color w:val="262626"/>
          <w:sz w:val="20"/>
          <w:szCs w:val="20"/>
        </w:rPr>
      </w:pPr>
    </w:p>
    <w:p w14:paraId="4D189EB0" w14:textId="041C72F0" w:rsidR="0016730D" w:rsidRDefault="0086256C" w:rsidP="00E01D59">
      <w:pPr>
        <w:rPr>
          <w:rFonts w:ascii="Arial" w:hAnsi="Arial" w:cs="Arial"/>
          <w:noProof/>
          <w:color w:val="262626"/>
          <w:sz w:val="20"/>
          <w:szCs w:val="20"/>
        </w:rPr>
      </w:pPr>
      <w:r>
        <w:rPr>
          <w:rFonts w:ascii="Arial" w:hAnsi="Arial" w:cs="Arial"/>
          <w:noProof/>
          <w:color w:val="262626"/>
          <w:sz w:val="20"/>
          <w:szCs w:val="20"/>
        </w:rPr>
        <w:t>Experience movement without having to move the feet.  In the t’ai chi stance (diagram), practice moving the weight to the front leg, then the back leg and back again.  At each point, be aware of the your balance, and your alignment.  Always have the knees pointed toward the toes of the foot and sink the weight into the three nails.</w:t>
      </w:r>
    </w:p>
    <w:p w14:paraId="3D086200" w14:textId="77777777" w:rsidR="00080286" w:rsidRDefault="00080286" w:rsidP="00E01D59">
      <w:pPr>
        <w:rPr>
          <w:rFonts w:ascii="Arial" w:hAnsi="Arial" w:cs="Arial"/>
          <w:noProof/>
          <w:color w:val="262626"/>
          <w:sz w:val="20"/>
          <w:szCs w:val="20"/>
        </w:rPr>
      </w:pPr>
    </w:p>
    <w:p w14:paraId="05A46ADA" w14:textId="0309AB0B" w:rsidR="00080286" w:rsidRDefault="00080286" w:rsidP="00E01D59">
      <w:pPr>
        <w:rPr>
          <w:rFonts w:ascii="Arial" w:hAnsi="Arial" w:cs="Arial"/>
          <w:noProof/>
          <w:color w:val="262626"/>
          <w:sz w:val="20"/>
          <w:szCs w:val="20"/>
        </w:rPr>
      </w:pPr>
    </w:p>
    <w:p w14:paraId="0F540EA8" w14:textId="77777777" w:rsidR="0066288E" w:rsidRPr="0066288E" w:rsidRDefault="0066288E" w:rsidP="00E01D59">
      <w:pPr>
        <w:rPr>
          <w:rFonts w:ascii="Arial" w:hAnsi="Arial" w:cs="Arial"/>
          <w:color w:val="262626"/>
          <w:sz w:val="20"/>
          <w:szCs w:val="20"/>
        </w:rPr>
      </w:pPr>
    </w:p>
    <w:p w14:paraId="3EB0C658" w14:textId="77777777" w:rsidR="002054CF" w:rsidRDefault="002054CF" w:rsidP="00E01D59">
      <w:pPr>
        <w:pBdr>
          <w:bottom w:val="single" w:sz="12" w:space="1" w:color="auto"/>
        </w:pBdr>
        <w:rPr>
          <w:rFonts w:ascii="Arial" w:hAnsi="Arial" w:cs="Arial"/>
          <w:color w:val="262626"/>
          <w:sz w:val="20"/>
          <w:szCs w:val="20"/>
        </w:rPr>
      </w:pPr>
    </w:p>
    <w:p w14:paraId="1EB602F9" w14:textId="77777777" w:rsidR="002054CF" w:rsidRDefault="002054CF" w:rsidP="00E01D59">
      <w:pPr>
        <w:rPr>
          <w:rFonts w:ascii="Arial" w:hAnsi="Arial" w:cs="Arial"/>
          <w:color w:val="262626"/>
          <w:sz w:val="20"/>
          <w:szCs w:val="20"/>
        </w:rPr>
      </w:pPr>
    </w:p>
    <w:p w14:paraId="39DBAB60" w14:textId="02438958" w:rsidR="0016730D" w:rsidRPr="00080286" w:rsidRDefault="00080286" w:rsidP="00080286">
      <w:pPr>
        <w:rPr>
          <w:rFonts w:ascii="Papyrus" w:hAnsi="Papyrus"/>
          <w:sz w:val="32"/>
        </w:rPr>
      </w:pPr>
      <w:r>
        <w:rPr>
          <w:rFonts w:ascii="Papyrus" w:hAnsi="Papyrus"/>
          <w:sz w:val="32"/>
        </w:rPr>
        <w:t>Roll Away, Press, Push</w:t>
      </w:r>
    </w:p>
    <w:p w14:paraId="1BA95630" w14:textId="73F8B75A" w:rsidR="00207A01" w:rsidRPr="00080286" w:rsidRDefault="00080286" w:rsidP="00207A01">
      <w:pPr>
        <w:spacing w:before="240"/>
        <w:rPr>
          <w:rFonts w:ascii="Papyrus" w:hAnsi="Papyrus"/>
          <w:szCs w:val="32"/>
          <w:u w:val="single"/>
        </w:rPr>
      </w:pPr>
      <w:r w:rsidRPr="00080286">
        <w:rPr>
          <w:rFonts w:ascii="Papyrus" w:hAnsi="Papyrus"/>
          <w:szCs w:val="32"/>
          <w:u w:val="single"/>
        </w:rPr>
        <w:t xml:space="preserve">From </w:t>
      </w:r>
      <w:r w:rsidR="0016730D" w:rsidRPr="00080286">
        <w:rPr>
          <w:rFonts w:ascii="Papyrus" w:hAnsi="Papyrus"/>
          <w:szCs w:val="32"/>
          <w:u w:val="single"/>
        </w:rPr>
        <w:t>Ward Off Right</w:t>
      </w:r>
    </w:p>
    <w:p w14:paraId="68A7B5B9" w14:textId="1F5C667A" w:rsidR="0016730D" w:rsidRDefault="00080286" w:rsidP="002054CF">
      <w:pPr>
        <w:pStyle w:val="ListParagraph"/>
        <w:numPr>
          <w:ilvl w:val="1"/>
          <w:numId w:val="1"/>
        </w:numPr>
        <w:spacing w:before="240"/>
        <w:rPr>
          <w:rFonts w:ascii="Papyrus" w:hAnsi="Papyrus"/>
        </w:rPr>
      </w:pPr>
      <w:r>
        <w:rPr>
          <w:rFonts w:ascii="Papyrus" w:hAnsi="Papyrus"/>
        </w:rPr>
        <w:t>Turn the body slightly to the right</w:t>
      </w:r>
    </w:p>
    <w:p w14:paraId="18375FA1" w14:textId="01C1CF2E" w:rsidR="00080286" w:rsidRDefault="00080286" w:rsidP="002054CF">
      <w:pPr>
        <w:pStyle w:val="ListParagraph"/>
        <w:numPr>
          <w:ilvl w:val="1"/>
          <w:numId w:val="1"/>
        </w:numPr>
        <w:spacing w:before="240"/>
        <w:rPr>
          <w:rFonts w:ascii="Papyrus" w:hAnsi="Papyrus"/>
        </w:rPr>
      </w:pPr>
      <w:r>
        <w:rPr>
          <w:rFonts w:ascii="Papyrus" w:hAnsi="Papyrus"/>
        </w:rPr>
        <w:t>Shift the weight to the back foot (left foot)</w:t>
      </w:r>
    </w:p>
    <w:p w14:paraId="36D418A2" w14:textId="5F126797" w:rsidR="00080286" w:rsidRDefault="00080286" w:rsidP="002054CF">
      <w:pPr>
        <w:pStyle w:val="ListParagraph"/>
        <w:numPr>
          <w:ilvl w:val="1"/>
          <w:numId w:val="1"/>
        </w:numPr>
        <w:spacing w:before="240"/>
        <w:rPr>
          <w:rFonts w:ascii="Papyrus" w:hAnsi="Papyrus"/>
        </w:rPr>
      </w:pPr>
      <w:r>
        <w:rPr>
          <w:rFonts w:ascii="Papyrus" w:hAnsi="Papyrus"/>
        </w:rPr>
        <w:t xml:space="preserve">Right arm comes up so you are looking at your </w:t>
      </w:r>
      <w:proofErr w:type="gramStart"/>
      <w:r>
        <w:rPr>
          <w:rFonts w:ascii="Papyrus" w:hAnsi="Papyrus"/>
        </w:rPr>
        <w:t>hand,</w:t>
      </w:r>
      <w:proofErr w:type="gramEnd"/>
      <w:r>
        <w:rPr>
          <w:rFonts w:ascii="Papyrus" w:hAnsi="Papyrus"/>
        </w:rPr>
        <w:t xml:space="preserve"> left hand is point at right elbow—much like you are holding a baby.</w:t>
      </w:r>
    </w:p>
    <w:p w14:paraId="4E0CE0A1" w14:textId="237B8736" w:rsidR="00080286" w:rsidRDefault="00080286" w:rsidP="002054CF">
      <w:pPr>
        <w:pStyle w:val="ListParagraph"/>
        <w:numPr>
          <w:ilvl w:val="1"/>
          <w:numId w:val="1"/>
        </w:numPr>
        <w:spacing w:before="240"/>
        <w:rPr>
          <w:rFonts w:ascii="Papyrus" w:hAnsi="Papyrus"/>
        </w:rPr>
      </w:pPr>
      <w:r>
        <w:rPr>
          <w:rFonts w:ascii="Papyrus" w:hAnsi="Papyrus"/>
        </w:rPr>
        <w:t>Turn the hips to the left and lower the arms, as though you are gently laying the baby down.</w:t>
      </w:r>
    </w:p>
    <w:p w14:paraId="54FEF5C9" w14:textId="06CCAF4B" w:rsidR="00080286" w:rsidRDefault="00080286" w:rsidP="00080286">
      <w:pPr>
        <w:pStyle w:val="ListParagraph"/>
        <w:numPr>
          <w:ilvl w:val="1"/>
          <w:numId w:val="1"/>
        </w:numPr>
        <w:spacing w:before="240"/>
        <w:rPr>
          <w:rFonts w:ascii="Papyrus" w:hAnsi="Papyrus"/>
        </w:rPr>
      </w:pPr>
      <w:r>
        <w:rPr>
          <w:rFonts w:ascii="Papyrus" w:hAnsi="Papyrus"/>
        </w:rPr>
        <w:t>Without moving the feet, lower your center as though you were sinking into a pool of water and allow your hand to float up toward your shoulders.</w:t>
      </w:r>
    </w:p>
    <w:p w14:paraId="607515A8" w14:textId="557A667F" w:rsidR="00080286" w:rsidRDefault="00080286" w:rsidP="00080286">
      <w:pPr>
        <w:pStyle w:val="ListParagraph"/>
        <w:numPr>
          <w:ilvl w:val="1"/>
          <w:numId w:val="1"/>
        </w:numPr>
        <w:spacing w:before="240"/>
        <w:rPr>
          <w:rFonts w:ascii="Papyrus" w:hAnsi="Papyrus"/>
        </w:rPr>
      </w:pPr>
      <w:r>
        <w:rPr>
          <w:rFonts w:ascii="Papyrus" w:hAnsi="Papyrus"/>
        </w:rPr>
        <w:t>Shifting to the front foot, the left hand presses the right palm.</w:t>
      </w:r>
    </w:p>
    <w:p w14:paraId="1AA476DF" w14:textId="46E8A60B" w:rsidR="00080286" w:rsidRDefault="00080286" w:rsidP="00080286">
      <w:pPr>
        <w:pStyle w:val="ListParagraph"/>
        <w:numPr>
          <w:ilvl w:val="1"/>
          <w:numId w:val="1"/>
        </w:numPr>
        <w:spacing w:before="240"/>
        <w:rPr>
          <w:rFonts w:ascii="Papyrus" w:hAnsi="Papyrus"/>
        </w:rPr>
      </w:pPr>
      <w:proofErr w:type="gramStart"/>
      <w:r>
        <w:rPr>
          <w:rFonts w:ascii="Papyrus" w:hAnsi="Papyrus"/>
        </w:rPr>
        <w:t>Shift back</w:t>
      </w:r>
      <w:proofErr w:type="gramEnd"/>
      <w:r>
        <w:rPr>
          <w:rFonts w:ascii="Papyrus" w:hAnsi="Papyrus"/>
        </w:rPr>
        <w:t xml:space="preserve"> again and separate the hands.</w:t>
      </w:r>
    </w:p>
    <w:p w14:paraId="47A603B2" w14:textId="625A9BB1" w:rsidR="00080286" w:rsidRDefault="00080286" w:rsidP="00080286">
      <w:pPr>
        <w:pStyle w:val="ListParagraph"/>
        <w:numPr>
          <w:ilvl w:val="1"/>
          <w:numId w:val="1"/>
        </w:numPr>
        <w:spacing w:before="240"/>
        <w:rPr>
          <w:rFonts w:ascii="Papyrus" w:hAnsi="Papyrus"/>
        </w:rPr>
      </w:pPr>
      <w:r>
        <w:rPr>
          <w:rFonts w:ascii="Papyrus" w:hAnsi="Papyrus"/>
        </w:rPr>
        <w:t>Sink a bit lower.</w:t>
      </w:r>
    </w:p>
    <w:p w14:paraId="6636E0CA" w14:textId="527205D4" w:rsidR="00080286" w:rsidRPr="00080286" w:rsidRDefault="00080286" w:rsidP="00080286">
      <w:pPr>
        <w:pStyle w:val="ListParagraph"/>
        <w:numPr>
          <w:ilvl w:val="1"/>
          <w:numId w:val="1"/>
        </w:numPr>
        <w:spacing w:before="240"/>
        <w:rPr>
          <w:rFonts w:ascii="Papyrus" w:hAnsi="Papyrus"/>
        </w:rPr>
      </w:pPr>
      <w:bookmarkStart w:id="0" w:name="_GoBack"/>
      <w:r w:rsidRPr="005A5C7D">
        <w:rPr>
          <w:rFonts w:ascii="Papyrus" w:hAnsi="Papyrus"/>
          <w:noProof/>
          <w:sz w:val="32"/>
          <w:szCs w:val="32"/>
        </w:rPr>
        <w:drawing>
          <wp:anchor distT="0" distB="0" distL="114300" distR="114300" simplePos="0" relativeHeight="251659264" behindDoc="0" locked="0" layoutInCell="1" allowOverlap="1" wp14:anchorId="73B022C6" wp14:editId="51560EE2">
            <wp:simplePos x="0" y="0"/>
            <wp:positionH relativeFrom="margin">
              <wp:posOffset>5029200</wp:posOffset>
            </wp:positionH>
            <wp:positionV relativeFrom="margin">
              <wp:posOffset>7429500</wp:posOffset>
            </wp:positionV>
            <wp:extent cx="1028700" cy="140081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lily_logo_red.png"/>
                    <pic:cNvPicPr/>
                  </pic:nvPicPr>
                  <pic:blipFill>
                    <a:blip r:embed="rId9">
                      <a:extLst>
                        <a:ext uri="{28A0092B-C50C-407E-A947-70E740481C1C}">
                          <a14:useLocalDpi xmlns:a14="http://schemas.microsoft.com/office/drawing/2010/main" val="0"/>
                        </a:ext>
                      </a:extLst>
                    </a:blip>
                    <a:stretch>
                      <a:fillRect/>
                    </a:stretch>
                  </pic:blipFill>
                  <pic:spPr>
                    <a:xfrm>
                      <a:off x="0" y="0"/>
                      <a:ext cx="1028700" cy="1400810"/>
                    </a:xfrm>
                    <a:prstGeom prst="rect">
                      <a:avLst/>
                    </a:prstGeom>
                  </pic:spPr>
                </pic:pic>
              </a:graphicData>
            </a:graphic>
          </wp:anchor>
        </w:drawing>
      </w:r>
      <w:bookmarkEnd w:id="0"/>
      <w:r>
        <w:rPr>
          <w:rFonts w:ascii="Papyrus" w:hAnsi="Papyrus"/>
        </w:rPr>
        <w:t>Shift forward and push—your hands should look as though they are cupping someone’s shoulders.</w:t>
      </w:r>
    </w:p>
    <w:sectPr w:rsidR="00080286" w:rsidRPr="00080286" w:rsidSect="000F41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83FB" w14:textId="77777777" w:rsidR="0086256C" w:rsidRDefault="0086256C" w:rsidP="00231290">
      <w:r>
        <w:separator/>
      </w:r>
    </w:p>
  </w:endnote>
  <w:endnote w:type="continuationSeparator" w:id="0">
    <w:p w14:paraId="4198700B" w14:textId="77777777" w:rsidR="0086256C" w:rsidRDefault="0086256C" w:rsidP="0023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1DBD" w14:textId="77777777" w:rsidR="0086256C" w:rsidRDefault="0086256C" w:rsidP="00231290">
      <w:r>
        <w:separator/>
      </w:r>
    </w:p>
  </w:footnote>
  <w:footnote w:type="continuationSeparator" w:id="0">
    <w:p w14:paraId="38549744" w14:textId="77777777" w:rsidR="0086256C" w:rsidRDefault="0086256C" w:rsidP="00231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6140"/>
    <w:multiLevelType w:val="hybridMultilevel"/>
    <w:tmpl w:val="219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59"/>
    <w:rsid w:val="00080286"/>
    <w:rsid w:val="000F41C2"/>
    <w:rsid w:val="001161D3"/>
    <w:rsid w:val="001259B6"/>
    <w:rsid w:val="0016730D"/>
    <w:rsid w:val="002054CF"/>
    <w:rsid w:val="00207A01"/>
    <w:rsid w:val="00231290"/>
    <w:rsid w:val="005746CC"/>
    <w:rsid w:val="005A5C7D"/>
    <w:rsid w:val="005A5D22"/>
    <w:rsid w:val="005D5D70"/>
    <w:rsid w:val="00623966"/>
    <w:rsid w:val="0066288E"/>
    <w:rsid w:val="0086256C"/>
    <w:rsid w:val="008819D5"/>
    <w:rsid w:val="00912DB2"/>
    <w:rsid w:val="00CE09B1"/>
    <w:rsid w:val="00D23AB5"/>
    <w:rsid w:val="00E01D59"/>
    <w:rsid w:val="00E55C26"/>
    <w:rsid w:val="00F3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E3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191</Words>
  <Characters>1091</Characters>
  <Application>Microsoft Macintosh Word</Application>
  <DocSecurity>0</DocSecurity>
  <Lines>16</Lines>
  <Paragraphs>3</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Teddie Linder</dc:creator>
  <cp:keywords/>
  <dc:description/>
  <cp:lastModifiedBy>Teddie Linder</cp:lastModifiedBy>
  <cp:revision>3</cp:revision>
  <cp:lastPrinted>2014-05-17T11:38:00Z</cp:lastPrinted>
  <dcterms:created xsi:type="dcterms:W3CDTF">2014-05-31T11:21:00Z</dcterms:created>
  <dcterms:modified xsi:type="dcterms:W3CDTF">2014-05-31T11:46:00Z</dcterms:modified>
</cp:coreProperties>
</file>