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FBCF" w14:textId="60DE8B7D" w:rsidR="00E01D59" w:rsidRPr="008819D5" w:rsidRDefault="00CE09B1" w:rsidP="00E01D59">
      <w:pPr>
        <w:rPr>
          <w:rFonts w:ascii="Papyrus" w:hAnsi="Papyrus" w:cs="Arial"/>
          <w:color w:val="262626"/>
          <w:sz w:val="36"/>
          <w:szCs w:val="26"/>
        </w:rPr>
      </w:pPr>
      <w:proofErr w:type="spellStart"/>
      <w:r>
        <w:rPr>
          <w:rFonts w:ascii="Papyrus" w:hAnsi="Papyrus" w:cs="Arial"/>
          <w:color w:val="262626"/>
          <w:sz w:val="36"/>
          <w:szCs w:val="26"/>
        </w:rPr>
        <w:t>T’ai</w:t>
      </w:r>
      <w:proofErr w:type="spellEnd"/>
      <w:r>
        <w:rPr>
          <w:rFonts w:ascii="Papyrus" w:hAnsi="Papyrus" w:cs="Arial"/>
          <w:color w:val="262626"/>
          <w:sz w:val="36"/>
          <w:szCs w:val="26"/>
        </w:rPr>
        <w:t xml:space="preserve"> Chi: The Grand Ultimate</w:t>
      </w:r>
      <w:r w:rsidR="0016730D">
        <w:rPr>
          <w:rFonts w:ascii="Papyrus" w:hAnsi="Papyrus" w:cs="Arial"/>
          <w:color w:val="262626"/>
          <w:sz w:val="36"/>
          <w:szCs w:val="26"/>
        </w:rPr>
        <w:t xml:space="preserve">: Lesson </w:t>
      </w:r>
      <w:r w:rsidR="00EF024D">
        <w:rPr>
          <w:rFonts w:ascii="Papyrus" w:hAnsi="Papyrus" w:cs="Arial"/>
          <w:color w:val="262626"/>
          <w:sz w:val="36"/>
          <w:szCs w:val="26"/>
        </w:rPr>
        <w:t>5</w:t>
      </w:r>
    </w:p>
    <w:p w14:paraId="61318F5C" w14:textId="4933360C" w:rsidR="00E01D59" w:rsidRPr="0066288E" w:rsidRDefault="00790EC8" w:rsidP="00E01D59">
      <w:pPr>
        <w:rPr>
          <w:rFonts w:ascii="Arial" w:hAnsi="Arial" w:cs="Arial"/>
          <w:color w:val="262626"/>
          <w:sz w:val="20"/>
          <w:szCs w:val="20"/>
        </w:rPr>
      </w:pPr>
      <w:r>
        <w:rPr>
          <w:rFonts w:ascii="Arial" w:hAnsi="Arial" w:cs="Arial"/>
          <w:b/>
          <w:noProof/>
          <w:color w:val="262626"/>
          <w:sz w:val="20"/>
          <w:szCs w:val="20"/>
        </w:rPr>
        <w:drawing>
          <wp:anchor distT="0" distB="0" distL="114300" distR="114300" simplePos="0" relativeHeight="251658240" behindDoc="0" locked="0" layoutInCell="1" allowOverlap="1" wp14:anchorId="690C185B" wp14:editId="2D7491D5">
            <wp:simplePos x="0" y="0"/>
            <wp:positionH relativeFrom="margin">
              <wp:posOffset>-114300</wp:posOffset>
            </wp:positionH>
            <wp:positionV relativeFrom="margin">
              <wp:posOffset>457200</wp:posOffset>
            </wp:positionV>
            <wp:extent cx="558800" cy="1231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nails illustration.eps"/>
                    <pic:cNvPicPr/>
                  </pic:nvPicPr>
                  <pic:blipFill>
                    <a:blip r:embed="rId8">
                      <a:extLst>
                        <a:ext uri="{28A0092B-C50C-407E-A947-70E740481C1C}">
                          <a14:useLocalDpi xmlns:a14="http://schemas.microsoft.com/office/drawing/2010/main" val="0"/>
                        </a:ext>
                      </a:extLst>
                    </a:blip>
                    <a:stretch>
                      <a:fillRect/>
                    </a:stretch>
                  </pic:blipFill>
                  <pic:spPr>
                    <a:xfrm>
                      <a:off x="0" y="0"/>
                      <a:ext cx="558800" cy="1231900"/>
                    </a:xfrm>
                    <a:prstGeom prst="rect">
                      <a:avLst/>
                    </a:prstGeom>
                  </pic:spPr>
                </pic:pic>
              </a:graphicData>
            </a:graphic>
          </wp:anchor>
        </w:drawing>
      </w:r>
    </w:p>
    <w:p w14:paraId="4555B9C7" w14:textId="3A577B43" w:rsidR="001259B6" w:rsidRDefault="00623966" w:rsidP="00E01D59">
      <w:pPr>
        <w:rPr>
          <w:rFonts w:ascii="Arial" w:hAnsi="Arial" w:cs="Arial"/>
          <w:b/>
          <w:color w:val="262626"/>
          <w:sz w:val="20"/>
          <w:szCs w:val="20"/>
        </w:rPr>
      </w:pPr>
      <w:r>
        <w:rPr>
          <w:rFonts w:ascii="Arial" w:hAnsi="Arial" w:cs="Arial"/>
          <w:b/>
          <w:color w:val="262626"/>
          <w:sz w:val="20"/>
          <w:szCs w:val="20"/>
        </w:rPr>
        <w:t xml:space="preserve">Basic Principles of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w:t>
      </w:r>
      <w:r w:rsidR="00EF024D">
        <w:rPr>
          <w:rFonts w:ascii="Arial" w:hAnsi="Arial" w:cs="Arial"/>
          <w:b/>
          <w:color w:val="262626"/>
          <w:sz w:val="20"/>
          <w:szCs w:val="20"/>
        </w:rPr>
        <w:t>: The Center is at the Heart of our Movement</w:t>
      </w:r>
    </w:p>
    <w:p w14:paraId="453B908B" w14:textId="77777777" w:rsidR="00623966" w:rsidRDefault="00623966" w:rsidP="00E01D59">
      <w:pPr>
        <w:rPr>
          <w:rFonts w:ascii="Arial" w:hAnsi="Arial" w:cs="Arial"/>
          <w:b/>
          <w:color w:val="262626"/>
          <w:sz w:val="20"/>
          <w:szCs w:val="20"/>
        </w:rPr>
      </w:pPr>
    </w:p>
    <w:p w14:paraId="4CC29AFB" w14:textId="42609093" w:rsidR="00EF024D" w:rsidRDefault="00790EC8" w:rsidP="00E01D59">
      <w:pPr>
        <w:rPr>
          <w:rFonts w:ascii="Arial" w:hAnsi="Arial" w:cs="Arial"/>
          <w:b/>
          <w:color w:val="262626"/>
          <w:sz w:val="20"/>
          <w:szCs w:val="20"/>
        </w:rPr>
      </w:pPr>
      <w:r>
        <w:rPr>
          <w:rFonts w:ascii="Arial" w:hAnsi="Arial" w:cs="Arial"/>
          <w:b/>
          <w:color w:val="262626"/>
          <w:sz w:val="20"/>
          <w:szCs w:val="20"/>
        </w:rPr>
        <w:t>These movements teach us about maintaining our root, and a quiet lower body, while engaging in large movements.</w:t>
      </w:r>
    </w:p>
    <w:p w14:paraId="18E91F40" w14:textId="77777777" w:rsidR="00790EC8" w:rsidRDefault="00790EC8" w:rsidP="00E01D59">
      <w:pPr>
        <w:rPr>
          <w:rFonts w:ascii="Arial" w:hAnsi="Arial" w:cs="Arial"/>
          <w:b/>
          <w:color w:val="262626"/>
          <w:sz w:val="20"/>
          <w:szCs w:val="20"/>
        </w:rPr>
      </w:pPr>
    </w:p>
    <w:p w14:paraId="2A4DD1B9" w14:textId="60160E66" w:rsidR="00790EC8" w:rsidRDefault="00790EC8" w:rsidP="00E01D59">
      <w:pPr>
        <w:rPr>
          <w:rFonts w:ascii="Arial" w:hAnsi="Arial" w:cs="Arial"/>
          <w:b/>
          <w:color w:val="262626"/>
          <w:sz w:val="20"/>
          <w:szCs w:val="20"/>
        </w:rPr>
      </w:pPr>
      <w:r>
        <w:rPr>
          <w:rFonts w:ascii="Arial" w:hAnsi="Arial" w:cs="Arial"/>
          <w:b/>
          <w:color w:val="262626"/>
          <w:sz w:val="20"/>
          <w:szCs w:val="20"/>
        </w:rPr>
        <w:t xml:space="preserve">The three nails of the foot are important in establishing a strong root and correct alignment, while simultaneously allowing us to be completely flexible in our movement. </w:t>
      </w:r>
    </w:p>
    <w:p w14:paraId="6C0B585E" w14:textId="77777777" w:rsidR="00790EC8" w:rsidRDefault="00790EC8" w:rsidP="00E01D59">
      <w:pPr>
        <w:rPr>
          <w:rFonts w:ascii="Arial" w:hAnsi="Arial" w:cs="Arial"/>
          <w:b/>
          <w:color w:val="262626"/>
          <w:sz w:val="20"/>
          <w:szCs w:val="20"/>
        </w:rPr>
      </w:pPr>
    </w:p>
    <w:p w14:paraId="0A49ECA3" w14:textId="1761F855" w:rsidR="00790EC8" w:rsidRPr="00790EC8" w:rsidRDefault="00790EC8" w:rsidP="00E01D59">
      <w:pPr>
        <w:rPr>
          <w:rFonts w:ascii="Arial" w:hAnsi="Arial" w:cs="Arial"/>
          <w:b/>
          <w:color w:val="262626"/>
          <w:sz w:val="20"/>
          <w:szCs w:val="20"/>
        </w:rPr>
      </w:pPr>
      <w:r>
        <w:rPr>
          <w:rFonts w:ascii="Arial" w:hAnsi="Arial" w:cs="Arial"/>
          <w:b/>
          <w:color w:val="262626"/>
          <w:sz w:val="20"/>
          <w:szCs w:val="20"/>
        </w:rPr>
        <w:t xml:space="preserve">The illustration shows the three nails’ positions:  pad of the big </w:t>
      </w:r>
      <w:proofErr w:type="gramStart"/>
      <w:r>
        <w:rPr>
          <w:rFonts w:ascii="Arial" w:hAnsi="Arial" w:cs="Arial"/>
          <w:b/>
          <w:color w:val="262626"/>
          <w:sz w:val="20"/>
          <w:szCs w:val="20"/>
        </w:rPr>
        <w:t>toe,</w:t>
      </w:r>
      <w:proofErr w:type="gramEnd"/>
      <w:r>
        <w:rPr>
          <w:rFonts w:ascii="Arial" w:hAnsi="Arial" w:cs="Arial"/>
          <w:b/>
          <w:color w:val="262626"/>
          <w:sz w:val="20"/>
          <w:szCs w:val="20"/>
        </w:rPr>
        <w:t xml:space="preserve"> ball of the foot, and inside part of the heel.</w:t>
      </w:r>
    </w:p>
    <w:p w14:paraId="0F540EA8" w14:textId="77777777" w:rsidR="0066288E" w:rsidRPr="0066288E" w:rsidRDefault="0066288E" w:rsidP="00E01D59">
      <w:pPr>
        <w:rPr>
          <w:rFonts w:ascii="Arial" w:hAnsi="Arial" w:cs="Arial"/>
          <w:color w:val="262626"/>
          <w:sz w:val="20"/>
          <w:szCs w:val="20"/>
        </w:rPr>
      </w:pPr>
    </w:p>
    <w:p w14:paraId="3EB0C658" w14:textId="77777777" w:rsidR="002054CF" w:rsidRDefault="002054CF" w:rsidP="00E01D59">
      <w:pPr>
        <w:pBdr>
          <w:bottom w:val="single" w:sz="12" w:space="1" w:color="auto"/>
        </w:pBdr>
        <w:rPr>
          <w:rFonts w:ascii="Arial" w:hAnsi="Arial" w:cs="Arial"/>
          <w:color w:val="262626"/>
          <w:sz w:val="20"/>
          <w:szCs w:val="20"/>
        </w:rPr>
      </w:pPr>
    </w:p>
    <w:p w14:paraId="1EB602F9" w14:textId="77777777" w:rsidR="002054CF" w:rsidRDefault="002054CF" w:rsidP="00E01D59">
      <w:pPr>
        <w:rPr>
          <w:rFonts w:ascii="Arial" w:hAnsi="Arial" w:cs="Arial"/>
          <w:color w:val="262626"/>
          <w:sz w:val="20"/>
          <w:szCs w:val="20"/>
        </w:rPr>
      </w:pPr>
    </w:p>
    <w:p w14:paraId="39DBAB60" w14:textId="13A99B33" w:rsidR="0016730D" w:rsidRPr="00080286" w:rsidRDefault="00790EC8" w:rsidP="00080286">
      <w:pPr>
        <w:rPr>
          <w:rFonts w:ascii="Papyrus" w:hAnsi="Papyrus"/>
          <w:sz w:val="32"/>
        </w:rPr>
      </w:pPr>
      <w:r>
        <w:rPr>
          <w:rFonts w:ascii="Papyrus" w:hAnsi="Papyrus"/>
          <w:sz w:val="32"/>
        </w:rPr>
        <w:t>Stork Spreads His Wings</w:t>
      </w:r>
    </w:p>
    <w:p w14:paraId="1BA95630" w14:textId="455C690A" w:rsidR="00207A01" w:rsidRPr="00080286" w:rsidRDefault="00080286" w:rsidP="00207A01">
      <w:pPr>
        <w:spacing w:before="240"/>
        <w:rPr>
          <w:rFonts w:ascii="Papyrus" w:hAnsi="Papyrus"/>
          <w:szCs w:val="32"/>
          <w:u w:val="single"/>
        </w:rPr>
      </w:pPr>
      <w:r w:rsidRPr="00080286">
        <w:rPr>
          <w:rFonts w:ascii="Papyrus" w:hAnsi="Papyrus"/>
          <w:szCs w:val="32"/>
          <w:u w:val="single"/>
        </w:rPr>
        <w:t xml:space="preserve">From </w:t>
      </w:r>
      <w:r w:rsidR="00790EC8">
        <w:rPr>
          <w:rFonts w:ascii="Papyrus" w:hAnsi="Papyrus"/>
          <w:szCs w:val="32"/>
          <w:u w:val="single"/>
        </w:rPr>
        <w:t xml:space="preserve">Shoulder </w:t>
      </w:r>
      <w:proofErr w:type="spellStart"/>
      <w:r w:rsidR="00790EC8">
        <w:rPr>
          <w:rFonts w:ascii="Papyrus" w:hAnsi="Papyrus"/>
          <w:szCs w:val="32"/>
          <w:u w:val="single"/>
        </w:rPr>
        <w:t>Stike</w:t>
      </w:r>
      <w:proofErr w:type="spellEnd"/>
    </w:p>
    <w:p w14:paraId="26A849D6" w14:textId="2CF7E98C" w:rsidR="003F4743" w:rsidRDefault="00790EC8" w:rsidP="003F4743">
      <w:pPr>
        <w:pStyle w:val="ListParagraph"/>
        <w:numPr>
          <w:ilvl w:val="0"/>
          <w:numId w:val="2"/>
        </w:numPr>
        <w:spacing w:before="240"/>
        <w:rPr>
          <w:rFonts w:ascii="Papyrus" w:hAnsi="Papyrus"/>
          <w:sz w:val="22"/>
          <w:szCs w:val="22"/>
        </w:rPr>
      </w:pPr>
      <w:r>
        <w:rPr>
          <w:rFonts w:ascii="Papyrus" w:hAnsi="Papyrus"/>
          <w:sz w:val="22"/>
          <w:szCs w:val="22"/>
        </w:rPr>
        <w:t>Sink into right foot and allow the left heel to turn until the foot is lined up with the center of the body.</w:t>
      </w:r>
    </w:p>
    <w:p w14:paraId="73660C6F" w14:textId="3B67658D" w:rsidR="00790EC8" w:rsidRDefault="00790EC8" w:rsidP="003F4743">
      <w:pPr>
        <w:pStyle w:val="ListParagraph"/>
        <w:numPr>
          <w:ilvl w:val="0"/>
          <w:numId w:val="2"/>
        </w:numPr>
        <w:spacing w:before="240"/>
        <w:rPr>
          <w:rFonts w:ascii="Papyrus" w:hAnsi="Papyrus"/>
          <w:sz w:val="22"/>
          <w:szCs w:val="22"/>
        </w:rPr>
      </w:pPr>
      <w:r>
        <w:rPr>
          <w:rFonts w:ascii="Papyrus" w:hAnsi="Papyrus"/>
          <w:sz w:val="22"/>
          <w:szCs w:val="22"/>
        </w:rPr>
        <w:t>The hip starts the movement, sweeping the left foot to the front of the body, while the right hand rises to block the forehead (the back of the right hand is directly in front of the forehead).  The left hand falls to the side of the body.</w:t>
      </w:r>
    </w:p>
    <w:p w14:paraId="1DF42CCD" w14:textId="66D22D76" w:rsidR="00790EC8" w:rsidRDefault="00790EC8" w:rsidP="00790EC8">
      <w:pPr>
        <w:spacing w:before="240"/>
        <w:rPr>
          <w:rFonts w:ascii="Papyrus" w:hAnsi="Papyrus"/>
          <w:sz w:val="32"/>
        </w:rPr>
      </w:pPr>
      <w:r>
        <w:rPr>
          <w:rFonts w:ascii="Papyrus" w:hAnsi="Papyrus"/>
          <w:sz w:val="32"/>
        </w:rPr>
        <w:t>Wave hands through clouds to Twist Step, Brush Knee #1</w:t>
      </w:r>
    </w:p>
    <w:p w14:paraId="552F87A8" w14:textId="77777777"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The feet stay still.</w:t>
      </w:r>
    </w:p>
    <w:p w14:paraId="102584FC" w14:textId="1B74220F"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The right had falls and the left rises, until the fingers all point to the front.</w:t>
      </w:r>
    </w:p>
    <w:p w14:paraId="514B4DC0" w14:textId="4982C9A9"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The hips turn a little more, and the left hand rotates toward the chest until the energy ball is held in front of the body (left hand on top).</w:t>
      </w:r>
    </w:p>
    <w:p w14:paraId="7F0B1862" w14:textId="14B0FD41"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The ball is release as the right hand sweeps toward the back.</w:t>
      </w:r>
    </w:p>
    <w:p w14:paraId="67070E00" w14:textId="64F065A0"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As the body turns again toward the front, the right hand comes to a position by the temple, as the left arm is across the trunk (as if you were trying to get something from a right-side pocket.</w:t>
      </w:r>
    </w:p>
    <w:p w14:paraId="0A6B8480" w14:textId="661E3559"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 xml:space="preserve">Finally, the left </w:t>
      </w:r>
      <w:proofErr w:type="gramStart"/>
      <w:r>
        <w:rPr>
          <w:rFonts w:ascii="Papyrus" w:hAnsi="Papyrus"/>
          <w:sz w:val="22"/>
          <w:szCs w:val="22"/>
        </w:rPr>
        <w:t>foot steps</w:t>
      </w:r>
      <w:proofErr w:type="gramEnd"/>
      <w:r>
        <w:rPr>
          <w:rFonts w:ascii="Papyrus" w:hAnsi="Papyrus"/>
          <w:sz w:val="22"/>
          <w:szCs w:val="22"/>
        </w:rPr>
        <w:t>, the weight shifts and the right hand pushes to the front.</w:t>
      </w:r>
    </w:p>
    <w:p w14:paraId="0992F719" w14:textId="360387D2" w:rsidR="00790EC8" w:rsidRDefault="00790EC8" w:rsidP="00790EC8">
      <w:pPr>
        <w:pStyle w:val="ListParagraph"/>
        <w:numPr>
          <w:ilvl w:val="0"/>
          <w:numId w:val="2"/>
        </w:numPr>
        <w:spacing w:before="240"/>
        <w:rPr>
          <w:rFonts w:ascii="Papyrus" w:hAnsi="Papyrus"/>
          <w:sz w:val="22"/>
          <w:szCs w:val="22"/>
        </w:rPr>
      </w:pPr>
      <w:r>
        <w:rPr>
          <w:rFonts w:ascii="Papyrus" w:hAnsi="Papyrus"/>
          <w:sz w:val="22"/>
          <w:szCs w:val="22"/>
        </w:rPr>
        <w:t xml:space="preserve">At the very end, an adjustment step is made to bring us back to a </w:t>
      </w:r>
      <w:proofErr w:type="spellStart"/>
      <w:r>
        <w:rPr>
          <w:rFonts w:ascii="Papyrus" w:hAnsi="Papyrus"/>
          <w:sz w:val="22"/>
          <w:szCs w:val="22"/>
        </w:rPr>
        <w:t>t’ai</w:t>
      </w:r>
      <w:proofErr w:type="spellEnd"/>
      <w:r>
        <w:rPr>
          <w:rFonts w:ascii="Papyrus" w:hAnsi="Papyrus"/>
          <w:sz w:val="22"/>
          <w:szCs w:val="22"/>
        </w:rPr>
        <w:t xml:space="preserve"> chi stance.</w:t>
      </w:r>
    </w:p>
    <w:p w14:paraId="2826EA1A" w14:textId="56648F79" w:rsidR="00790EC8" w:rsidRPr="00790EC8" w:rsidRDefault="007E5FB9" w:rsidP="00790EC8">
      <w:pPr>
        <w:spacing w:before="240"/>
        <w:rPr>
          <w:rFonts w:ascii="Papyrus" w:hAnsi="Papyrus"/>
          <w:sz w:val="22"/>
          <w:szCs w:val="22"/>
        </w:rPr>
      </w:pPr>
      <w:bookmarkStart w:id="0" w:name="_GoBack"/>
      <w:r w:rsidRPr="005A5C7D">
        <w:rPr>
          <w:rFonts w:ascii="Papyrus" w:hAnsi="Papyrus"/>
          <w:noProof/>
          <w:sz w:val="32"/>
          <w:szCs w:val="32"/>
        </w:rPr>
        <w:drawing>
          <wp:anchor distT="0" distB="0" distL="114300" distR="114300" simplePos="0" relativeHeight="251660288" behindDoc="0" locked="0" layoutInCell="1" allowOverlap="1" wp14:anchorId="6AE0F65D" wp14:editId="53582CB8">
            <wp:simplePos x="0" y="0"/>
            <wp:positionH relativeFrom="margin">
              <wp:posOffset>5029200</wp:posOffset>
            </wp:positionH>
            <wp:positionV relativeFrom="margin">
              <wp:posOffset>7429500</wp:posOffset>
            </wp:positionV>
            <wp:extent cx="10287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lily_logo_red.png"/>
                    <pic:cNvPicPr/>
                  </pic:nvPicPr>
                  <pic:blipFill>
                    <a:blip r:embed="rId9">
                      <a:extLst>
                        <a:ext uri="{28A0092B-C50C-407E-A947-70E740481C1C}">
                          <a14:useLocalDpi xmlns:a14="http://schemas.microsoft.com/office/drawing/2010/main" val="0"/>
                        </a:ext>
                      </a:extLst>
                    </a:blip>
                    <a:stretch>
                      <a:fillRect/>
                    </a:stretch>
                  </pic:blipFill>
                  <pic:spPr>
                    <a:xfrm>
                      <a:off x="0" y="0"/>
                      <a:ext cx="1028700" cy="1400810"/>
                    </a:xfrm>
                    <a:prstGeom prst="rect">
                      <a:avLst/>
                    </a:prstGeom>
                  </pic:spPr>
                </pic:pic>
              </a:graphicData>
            </a:graphic>
          </wp:anchor>
        </w:drawing>
      </w:r>
      <w:bookmarkEnd w:id="0"/>
    </w:p>
    <w:sectPr w:rsidR="00790EC8" w:rsidRPr="00790EC8" w:rsidSect="000F41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3FB" w14:textId="77777777" w:rsidR="00790EC8" w:rsidRDefault="00790EC8" w:rsidP="00231290">
      <w:r>
        <w:separator/>
      </w:r>
    </w:p>
  </w:endnote>
  <w:endnote w:type="continuationSeparator" w:id="0">
    <w:p w14:paraId="4198700B" w14:textId="77777777" w:rsidR="00790EC8" w:rsidRDefault="00790EC8" w:rsidP="002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DBD" w14:textId="77777777" w:rsidR="00790EC8" w:rsidRDefault="00790EC8" w:rsidP="00231290">
      <w:r>
        <w:separator/>
      </w:r>
    </w:p>
  </w:footnote>
  <w:footnote w:type="continuationSeparator" w:id="0">
    <w:p w14:paraId="38549744" w14:textId="77777777" w:rsidR="00790EC8" w:rsidRDefault="00790EC8" w:rsidP="0023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1A1"/>
    <w:multiLevelType w:val="hybridMultilevel"/>
    <w:tmpl w:val="96E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A6140"/>
    <w:multiLevelType w:val="hybridMultilevel"/>
    <w:tmpl w:val="219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9"/>
    <w:rsid w:val="00080286"/>
    <w:rsid w:val="0009343B"/>
    <w:rsid w:val="000F41C2"/>
    <w:rsid w:val="001161D3"/>
    <w:rsid w:val="001259B6"/>
    <w:rsid w:val="0016730D"/>
    <w:rsid w:val="002054CF"/>
    <w:rsid w:val="00207A01"/>
    <w:rsid w:val="00231290"/>
    <w:rsid w:val="003F4743"/>
    <w:rsid w:val="005746CC"/>
    <w:rsid w:val="005A5C7D"/>
    <w:rsid w:val="005A5D22"/>
    <w:rsid w:val="005D5D70"/>
    <w:rsid w:val="00623966"/>
    <w:rsid w:val="0066288E"/>
    <w:rsid w:val="00790EC8"/>
    <w:rsid w:val="007E5FB9"/>
    <w:rsid w:val="00833B5A"/>
    <w:rsid w:val="00855798"/>
    <w:rsid w:val="0086256C"/>
    <w:rsid w:val="008819D5"/>
    <w:rsid w:val="00912DB2"/>
    <w:rsid w:val="00CE09B1"/>
    <w:rsid w:val="00CE2567"/>
    <w:rsid w:val="00D23AB5"/>
    <w:rsid w:val="00D54A46"/>
    <w:rsid w:val="00E01D59"/>
    <w:rsid w:val="00E55C26"/>
    <w:rsid w:val="00EF024D"/>
    <w:rsid w:val="00F3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E3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1401</Characters>
  <Application>Microsoft Macintosh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Linder</dc:creator>
  <cp:keywords/>
  <dc:description/>
  <cp:lastModifiedBy>Teddie Linder</cp:lastModifiedBy>
  <cp:revision>3</cp:revision>
  <cp:lastPrinted>2014-05-17T11:38:00Z</cp:lastPrinted>
  <dcterms:created xsi:type="dcterms:W3CDTF">2014-07-05T11:32:00Z</dcterms:created>
  <dcterms:modified xsi:type="dcterms:W3CDTF">2014-07-05T11:53:00Z</dcterms:modified>
</cp:coreProperties>
</file>